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660" w:rsidRPr="008C492B" w:rsidRDefault="00A76FFB" w:rsidP="00AE3660">
      <w:pPr>
        <w:pStyle w:val="a3"/>
      </w:pPr>
      <w:r>
        <w:t xml:space="preserve">                                                                                  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A76FFB" w:rsidTr="00A76FFB">
        <w:tc>
          <w:tcPr>
            <w:tcW w:w="4785" w:type="dxa"/>
          </w:tcPr>
          <w:p w:rsidR="00A76FFB" w:rsidRDefault="00A76FFB" w:rsidP="003B6943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4786" w:type="dxa"/>
          </w:tcPr>
          <w:p w:rsidR="0087179D" w:rsidRPr="00AE3660" w:rsidRDefault="00A76FFB" w:rsidP="00AE3660">
            <w:pPr>
              <w:pStyle w:val="a3"/>
              <w:ind w:left="1027"/>
              <w:rPr>
                <w:rFonts w:ascii="Times New Roman" w:hAnsi="Times New Roman" w:cs="Times New Roman"/>
                <w:sz w:val="28"/>
                <w:szCs w:val="28"/>
              </w:rPr>
            </w:pPr>
            <w:r w:rsidRPr="00AE3660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AE3660" w:rsidRDefault="00AE3660" w:rsidP="00AE3660">
            <w:pPr>
              <w:pStyle w:val="a3"/>
              <w:ind w:left="1027" w:right="-851"/>
              <w:rPr>
                <w:rFonts w:ascii="Times New Roman" w:hAnsi="Times New Roman" w:cs="Times New Roman"/>
                <w:sz w:val="28"/>
                <w:szCs w:val="28"/>
              </w:rPr>
            </w:pPr>
            <w:r w:rsidRPr="00AE3660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комиссии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Pr="00AE3660">
              <w:rPr>
                <w:rFonts w:ascii="Times New Roman" w:hAnsi="Times New Roman" w:cs="Times New Roman"/>
                <w:sz w:val="28"/>
                <w:szCs w:val="28"/>
              </w:rPr>
              <w:t>противодействию коррупции государственного учреждения «</w:t>
            </w:r>
            <w:proofErr w:type="spellStart"/>
            <w:r w:rsidRPr="00AE3660">
              <w:rPr>
                <w:rFonts w:ascii="Times New Roman" w:hAnsi="Times New Roman" w:cs="Times New Roman"/>
                <w:sz w:val="28"/>
                <w:szCs w:val="28"/>
              </w:rPr>
              <w:t>Жуховичский</w:t>
            </w:r>
            <w:proofErr w:type="spellEnd"/>
            <w:r w:rsidRPr="00AE3660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социальный</w:t>
            </w:r>
          </w:p>
          <w:p w:rsidR="0078224B" w:rsidRPr="00AE3660" w:rsidRDefault="00AE3660" w:rsidP="00AE3660">
            <w:pPr>
              <w:pStyle w:val="a3"/>
              <w:ind w:left="1027" w:right="-851"/>
              <w:rPr>
                <w:rFonts w:ascii="Times New Roman" w:hAnsi="Times New Roman" w:cs="Times New Roman"/>
                <w:sz w:val="28"/>
                <w:szCs w:val="28"/>
              </w:rPr>
            </w:pPr>
            <w:r w:rsidRPr="00AE3660">
              <w:rPr>
                <w:rFonts w:ascii="Times New Roman" w:hAnsi="Times New Roman" w:cs="Times New Roman"/>
                <w:sz w:val="28"/>
                <w:szCs w:val="28"/>
              </w:rPr>
              <w:t xml:space="preserve"> пансионат «</w:t>
            </w:r>
            <w:proofErr w:type="spellStart"/>
            <w:r w:rsidRPr="00AE3660">
              <w:rPr>
                <w:rFonts w:ascii="Times New Roman" w:hAnsi="Times New Roman" w:cs="Times New Roman"/>
                <w:sz w:val="28"/>
                <w:szCs w:val="28"/>
              </w:rPr>
              <w:t>Ивушка</w:t>
            </w:r>
            <w:proofErr w:type="spellEnd"/>
            <w:r w:rsidRPr="00AE366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76FFB" w:rsidRPr="00AE3660" w:rsidRDefault="00A76FFB" w:rsidP="00AE3660">
            <w:pPr>
              <w:pStyle w:val="a3"/>
              <w:ind w:left="1027" w:right="-568"/>
              <w:rPr>
                <w:rFonts w:ascii="Times New Roman" w:hAnsi="Times New Roman" w:cs="Times New Roman"/>
                <w:sz w:val="28"/>
                <w:szCs w:val="28"/>
              </w:rPr>
            </w:pPr>
            <w:r w:rsidRPr="00AE36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3660" w:rsidRPr="00AE3660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0A71F1">
              <w:rPr>
                <w:rFonts w:ascii="Times New Roman" w:hAnsi="Times New Roman" w:cs="Times New Roman"/>
                <w:sz w:val="28"/>
                <w:szCs w:val="28"/>
              </w:rPr>
              <w:t>«19</w:t>
            </w:r>
            <w:r w:rsidRPr="00AE3660">
              <w:rPr>
                <w:rFonts w:ascii="Times New Roman" w:hAnsi="Times New Roman" w:cs="Times New Roman"/>
                <w:sz w:val="28"/>
                <w:szCs w:val="28"/>
              </w:rPr>
              <w:t>»  декабря  2</w:t>
            </w:r>
            <w:bookmarkStart w:id="0" w:name="_GoBack"/>
            <w:bookmarkEnd w:id="0"/>
            <w:r w:rsidR="000A71F1">
              <w:rPr>
                <w:rFonts w:ascii="Times New Roman" w:hAnsi="Times New Roman" w:cs="Times New Roman"/>
                <w:sz w:val="28"/>
                <w:szCs w:val="28"/>
              </w:rPr>
              <w:t>025</w:t>
            </w:r>
            <w:r w:rsidRPr="00AE366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 w:rsidR="00AE3660" w:rsidRPr="00AE3660">
              <w:rPr>
                <w:rFonts w:ascii="Times New Roman" w:hAnsi="Times New Roman" w:cs="Times New Roman"/>
                <w:sz w:val="28"/>
                <w:szCs w:val="28"/>
              </w:rPr>
              <w:t xml:space="preserve"> № 4</w:t>
            </w:r>
            <w:r w:rsidRPr="00AE366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A76FFB" w:rsidRPr="00AE3660" w:rsidRDefault="00A76FFB" w:rsidP="00AE3660">
            <w:pPr>
              <w:pStyle w:val="a3"/>
              <w:ind w:left="102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3660" w:rsidTr="00A76FFB">
        <w:tc>
          <w:tcPr>
            <w:tcW w:w="4785" w:type="dxa"/>
          </w:tcPr>
          <w:p w:rsidR="00AE3660" w:rsidRDefault="00AE3660" w:rsidP="003B6943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4786" w:type="dxa"/>
          </w:tcPr>
          <w:p w:rsidR="00AE3660" w:rsidRDefault="00AE3660" w:rsidP="00AE36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B6943" w:rsidRPr="00AE3660" w:rsidRDefault="00A76FFB" w:rsidP="008C492B">
      <w:pPr>
        <w:pStyle w:val="a3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</w:t>
      </w:r>
      <w:r w:rsidR="008C492B" w:rsidRPr="008C492B">
        <w:rPr>
          <w:rFonts w:ascii="Times New Roman" w:hAnsi="Times New Roman" w:cs="Times New Roman"/>
          <w:b/>
          <w:sz w:val="30"/>
          <w:szCs w:val="30"/>
        </w:rPr>
        <w:t>П</w:t>
      </w:r>
      <w:r w:rsidR="00AE3660">
        <w:rPr>
          <w:rFonts w:ascii="Times New Roman" w:hAnsi="Times New Roman" w:cs="Times New Roman"/>
          <w:b/>
          <w:sz w:val="30"/>
          <w:szCs w:val="30"/>
        </w:rPr>
        <w:t>лан</w:t>
      </w:r>
      <w:r w:rsidR="003B6943" w:rsidRPr="00AE3660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AE3660" w:rsidRPr="00AE3660">
        <w:rPr>
          <w:rFonts w:ascii="Times New Roman" w:hAnsi="Times New Roman" w:cs="Times New Roman"/>
          <w:b/>
          <w:sz w:val="30"/>
          <w:szCs w:val="30"/>
        </w:rPr>
        <w:t>работы</w:t>
      </w:r>
    </w:p>
    <w:p w:rsidR="00AE3660" w:rsidRDefault="00AE3660" w:rsidP="00AE3660">
      <w:pPr>
        <w:pStyle w:val="a3"/>
        <w:spacing w:line="28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3660">
        <w:rPr>
          <w:rFonts w:ascii="Times New Roman" w:hAnsi="Times New Roman" w:cs="Times New Roman"/>
          <w:b/>
          <w:sz w:val="30"/>
          <w:szCs w:val="30"/>
        </w:rPr>
        <w:t>комис</w:t>
      </w:r>
      <w:r>
        <w:rPr>
          <w:rFonts w:ascii="Times New Roman" w:hAnsi="Times New Roman" w:cs="Times New Roman"/>
          <w:b/>
          <w:sz w:val="30"/>
          <w:szCs w:val="30"/>
        </w:rPr>
        <w:t>с</w:t>
      </w:r>
      <w:r w:rsidRPr="00AE3660">
        <w:rPr>
          <w:rFonts w:ascii="Times New Roman" w:hAnsi="Times New Roman" w:cs="Times New Roman"/>
          <w:b/>
          <w:sz w:val="30"/>
          <w:szCs w:val="30"/>
        </w:rPr>
        <w:t>ии</w:t>
      </w:r>
      <w:r w:rsidR="003B6943" w:rsidRPr="00AE3660">
        <w:rPr>
          <w:rFonts w:ascii="Times New Roman" w:hAnsi="Times New Roman" w:cs="Times New Roman"/>
          <w:b/>
          <w:sz w:val="30"/>
          <w:szCs w:val="30"/>
        </w:rPr>
        <w:t xml:space="preserve"> по </w:t>
      </w:r>
      <w:r w:rsidR="0078224B" w:rsidRPr="00AE3660">
        <w:rPr>
          <w:rFonts w:ascii="Times New Roman" w:hAnsi="Times New Roman" w:cs="Times New Roman"/>
          <w:b/>
          <w:sz w:val="30"/>
          <w:szCs w:val="30"/>
        </w:rPr>
        <w:t xml:space="preserve">противодействию коррупции </w:t>
      </w:r>
      <w:r w:rsidRPr="00AE3660">
        <w:rPr>
          <w:rFonts w:ascii="Times New Roman" w:hAnsi="Times New Roman" w:cs="Times New Roman"/>
          <w:b/>
          <w:sz w:val="28"/>
          <w:szCs w:val="28"/>
        </w:rPr>
        <w:t>государственного учреждения «</w:t>
      </w:r>
      <w:proofErr w:type="spellStart"/>
      <w:r w:rsidRPr="00AE3660">
        <w:rPr>
          <w:rFonts w:ascii="Times New Roman" w:hAnsi="Times New Roman" w:cs="Times New Roman"/>
          <w:b/>
          <w:sz w:val="28"/>
          <w:szCs w:val="28"/>
        </w:rPr>
        <w:t>Жуховичский</w:t>
      </w:r>
      <w:proofErr w:type="spellEnd"/>
      <w:r w:rsidRPr="00AE3660">
        <w:rPr>
          <w:rFonts w:ascii="Times New Roman" w:hAnsi="Times New Roman" w:cs="Times New Roman"/>
          <w:b/>
          <w:sz w:val="28"/>
          <w:szCs w:val="28"/>
        </w:rPr>
        <w:t xml:space="preserve"> социальный пансионат «</w:t>
      </w:r>
      <w:proofErr w:type="spellStart"/>
      <w:r w:rsidRPr="00AE3660">
        <w:rPr>
          <w:rFonts w:ascii="Times New Roman" w:hAnsi="Times New Roman" w:cs="Times New Roman"/>
          <w:b/>
          <w:sz w:val="28"/>
          <w:szCs w:val="28"/>
        </w:rPr>
        <w:t>Ивушка</w:t>
      </w:r>
      <w:proofErr w:type="spellEnd"/>
      <w:r w:rsidRPr="00AE3660">
        <w:rPr>
          <w:rFonts w:ascii="Times New Roman" w:hAnsi="Times New Roman" w:cs="Times New Roman"/>
          <w:b/>
          <w:sz w:val="28"/>
          <w:szCs w:val="28"/>
        </w:rPr>
        <w:t>»</w:t>
      </w:r>
    </w:p>
    <w:p w:rsidR="003B6943" w:rsidRPr="00AE3660" w:rsidRDefault="0078224B" w:rsidP="00AE3660">
      <w:pPr>
        <w:pStyle w:val="a3"/>
        <w:spacing w:line="280" w:lineRule="exact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AE3660">
        <w:rPr>
          <w:rFonts w:ascii="Times New Roman" w:hAnsi="Times New Roman" w:cs="Times New Roman"/>
          <w:b/>
          <w:sz w:val="30"/>
          <w:szCs w:val="30"/>
        </w:rPr>
        <w:t>на</w:t>
      </w:r>
      <w:r w:rsidR="003B6943" w:rsidRPr="00AE3660">
        <w:rPr>
          <w:rFonts w:ascii="Times New Roman" w:hAnsi="Times New Roman" w:cs="Times New Roman"/>
          <w:b/>
          <w:sz w:val="30"/>
          <w:szCs w:val="30"/>
        </w:rPr>
        <w:t xml:space="preserve"> 202</w:t>
      </w:r>
      <w:r w:rsidR="003F521E">
        <w:rPr>
          <w:rFonts w:ascii="Times New Roman" w:hAnsi="Times New Roman" w:cs="Times New Roman"/>
          <w:b/>
          <w:sz w:val="30"/>
          <w:szCs w:val="30"/>
        </w:rPr>
        <w:t>6</w:t>
      </w:r>
      <w:r w:rsidR="003B6943" w:rsidRPr="00AE3660">
        <w:rPr>
          <w:rFonts w:ascii="Times New Roman" w:hAnsi="Times New Roman" w:cs="Times New Roman"/>
          <w:b/>
          <w:sz w:val="30"/>
          <w:szCs w:val="30"/>
        </w:rPr>
        <w:t xml:space="preserve"> г</w:t>
      </w:r>
      <w:r w:rsidR="00977E03" w:rsidRPr="00AE3660">
        <w:rPr>
          <w:rFonts w:ascii="Times New Roman" w:hAnsi="Times New Roman" w:cs="Times New Roman"/>
          <w:b/>
          <w:sz w:val="30"/>
          <w:szCs w:val="30"/>
        </w:rPr>
        <w:t>од</w:t>
      </w:r>
    </w:p>
    <w:p w:rsidR="00A76FFB" w:rsidRPr="005C24F7" w:rsidRDefault="00A76FFB" w:rsidP="005C24F7">
      <w:pPr>
        <w:pStyle w:val="a3"/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Style w:val="a4"/>
        <w:tblW w:w="10490" w:type="dxa"/>
        <w:tblInd w:w="-34" w:type="dxa"/>
        <w:tblLayout w:type="fixed"/>
        <w:tblLook w:val="04A0"/>
      </w:tblPr>
      <w:tblGrid>
        <w:gridCol w:w="663"/>
        <w:gridCol w:w="5714"/>
        <w:gridCol w:w="284"/>
        <w:gridCol w:w="1845"/>
        <w:gridCol w:w="1984"/>
      </w:tblGrid>
      <w:tr w:rsidR="003B6943" w:rsidRPr="00A76FFB" w:rsidTr="00E75452">
        <w:tc>
          <w:tcPr>
            <w:tcW w:w="663" w:type="dxa"/>
          </w:tcPr>
          <w:p w:rsidR="003B6943" w:rsidRPr="00A76FFB" w:rsidRDefault="003B6943" w:rsidP="003B69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76FFB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977E03" w:rsidRPr="00A76FFB" w:rsidRDefault="00977E03" w:rsidP="003B69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76FFB">
              <w:rPr>
                <w:rFonts w:ascii="Times New Roman" w:hAnsi="Times New Roman" w:cs="Times New Roman"/>
                <w:sz w:val="26"/>
                <w:szCs w:val="26"/>
              </w:rPr>
              <w:t>пп</w:t>
            </w:r>
            <w:proofErr w:type="spellEnd"/>
          </w:p>
        </w:tc>
        <w:tc>
          <w:tcPr>
            <w:tcW w:w="5714" w:type="dxa"/>
          </w:tcPr>
          <w:p w:rsidR="007B2201" w:rsidRPr="00A76FFB" w:rsidRDefault="003B6943" w:rsidP="007B22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6FFB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  <w:p w:rsidR="003B6943" w:rsidRPr="00A76FFB" w:rsidRDefault="003B6943" w:rsidP="007B22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6FFB">
              <w:rPr>
                <w:rFonts w:ascii="Times New Roman" w:hAnsi="Times New Roman" w:cs="Times New Roman"/>
                <w:sz w:val="26"/>
                <w:szCs w:val="26"/>
              </w:rPr>
              <w:t>мероприятия</w:t>
            </w:r>
          </w:p>
        </w:tc>
        <w:tc>
          <w:tcPr>
            <w:tcW w:w="2129" w:type="dxa"/>
            <w:gridSpan w:val="2"/>
          </w:tcPr>
          <w:p w:rsidR="003B6943" w:rsidRPr="00A76FFB" w:rsidRDefault="003B6943" w:rsidP="003B69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6FFB">
              <w:rPr>
                <w:rFonts w:ascii="Times New Roman" w:hAnsi="Times New Roman" w:cs="Times New Roman"/>
                <w:sz w:val="26"/>
                <w:szCs w:val="26"/>
              </w:rPr>
              <w:t>Срок</w:t>
            </w:r>
          </w:p>
          <w:p w:rsidR="003B6943" w:rsidRPr="00A76FFB" w:rsidRDefault="003B6943" w:rsidP="003B69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6FFB">
              <w:rPr>
                <w:rFonts w:ascii="Times New Roman" w:hAnsi="Times New Roman" w:cs="Times New Roman"/>
                <w:sz w:val="26"/>
                <w:szCs w:val="26"/>
              </w:rPr>
              <w:t>исполнения</w:t>
            </w:r>
          </w:p>
        </w:tc>
        <w:tc>
          <w:tcPr>
            <w:tcW w:w="1984" w:type="dxa"/>
          </w:tcPr>
          <w:p w:rsidR="003B6943" w:rsidRPr="00A76FFB" w:rsidRDefault="003B6943" w:rsidP="003B69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76FFB">
              <w:rPr>
                <w:rFonts w:ascii="Times New Roman" w:hAnsi="Times New Roman" w:cs="Times New Roman"/>
                <w:sz w:val="26"/>
                <w:szCs w:val="26"/>
              </w:rPr>
              <w:t>Исполнители</w:t>
            </w:r>
          </w:p>
        </w:tc>
      </w:tr>
      <w:tr w:rsidR="008502B0" w:rsidRPr="00A76FFB" w:rsidTr="00E75452">
        <w:tc>
          <w:tcPr>
            <w:tcW w:w="10490" w:type="dxa"/>
            <w:gridSpan w:val="5"/>
          </w:tcPr>
          <w:p w:rsidR="008502B0" w:rsidRPr="008502B0" w:rsidRDefault="008502B0" w:rsidP="008502B0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8502B0">
              <w:rPr>
                <w:rFonts w:ascii="Times New Roman" w:hAnsi="Times New Roman" w:cs="Times New Roman"/>
                <w:b/>
                <w:sz w:val="30"/>
                <w:szCs w:val="30"/>
              </w:rPr>
              <w:t>1. Организационно-правовые мероприятия</w:t>
            </w:r>
          </w:p>
        </w:tc>
      </w:tr>
      <w:tr w:rsidR="0087179D" w:rsidRPr="0087179D" w:rsidTr="00E75452">
        <w:trPr>
          <w:trHeight w:val="1258"/>
        </w:trPr>
        <w:tc>
          <w:tcPr>
            <w:tcW w:w="663" w:type="dxa"/>
            <w:tcBorders>
              <w:bottom w:val="single" w:sz="4" w:space="0" w:color="auto"/>
            </w:tcBorders>
          </w:tcPr>
          <w:p w:rsidR="0087179D" w:rsidRPr="0087179D" w:rsidRDefault="00DC3A36" w:rsidP="008717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  <w:r w:rsidR="00AE366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714" w:type="dxa"/>
            <w:tcBorders>
              <w:bottom w:val="single" w:sz="4" w:space="0" w:color="auto"/>
            </w:tcBorders>
          </w:tcPr>
          <w:p w:rsidR="008C492B" w:rsidRDefault="008502B0" w:rsidP="00656881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заседаний комиссий</w:t>
            </w:r>
          </w:p>
          <w:p w:rsidR="00C76D2B" w:rsidRPr="0087179D" w:rsidRDefault="00C76D2B" w:rsidP="00656881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9" w:type="dxa"/>
            <w:gridSpan w:val="2"/>
            <w:tcBorders>
              <w:bottom w:val="single" w:sz="4" w:space="0" w:color="auto"/>
            </w:tcBorders>
          </w:tcPr>
          <w:p w:rsidR="00AE3660" w:rsidRDefault="008502B0" w:rsidP="0065688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не реже 1 раза в </w:t>
            </w:r>
            <w:r w:rsidR="00D66269">
              <w:rPr>
                <w:rFonts w:ascii="Times New Roman" w:hAnsi="Times New Roman" w:cs="Times New Roman"/>
                <w:sz w:val="26"/>
                <w:szCs w:val="26"/>
              </w:rPr>
              <w:t>полугодие</w:t>
            </w:r>
          </w:p>
          <w:p w:rsidR="0087179D" w:rsidRPr="00AE3660" w:rsidRDefault="00AE3660" w:rsidP="00AE3660">
            <w:pPr>
              <w:tabs>
                <w:tab w:val="left" w:pos="127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7179D" w:rsidRPr="00A76FFB" w:rsidRDefault="008502B0" w:rsidP="004D14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комиссия по противодействию коррупции</w:t>
            </w:r>
          </w:p>
        </w:tc>
      </w:tr>
      <w:tr w:rsidR="008502B0" w:rsidRPr="0087179D" w:rsidTr="00E75452">
        <w:trPr>
          <w:trHeight w:val="510"/>
        </w:trPr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</w:tcPr>
          <w:p w:rsidR="008502B0" w:rsidRDefault="00DC3A36" w:rsidP="008717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  <w:r w:rsidR="008502B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714" w:type="dxa"/>
            <w:tcBorders>
              <w:top w:val="single" w:sz="4" w:space="0" w:color="auto"/>
              <w:bottom w:val="single" w:sz="4" w:space="0" w:color="auto"/>
            </w:tcBorders>
          </w:tcPr>
          <w:p w:rsidR="008502B0" w:rsidRPr="00D9784C" w:rsidRDefault="008502B0" w:rsidP="00656881">
            <w:pPr>
              <w:pStyle w:val="a3"/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Анализ состава комиссии с учетом кадровых изменений.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502B0" w:rsidRDefault="008502B0" w:rsidP="00AE3660">
            <w:pPr>
              <w:tabs>
                <w:tab w:val="left" w:pos="127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502B0" w:rsidRDefault="00D9784C" w:rsidP="004D14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комиссии</w:t>
            </w:r>
          </w:p>
        </w:tc>
      </w:tr>
      <w:tr w:rsidR="00D9784C" w:rsidRPr="0087179D" w:rsidTr="00E75452">
        <w:trPr>
          <w:trHeight w:val="1995"/>
        </w:trPr>
        <w:tc>
          <w:tcPr>
            <w:tcW w:w="663" w:type="dxa"/>
            <w:tcBorders>
              <w:top w:val="single" w:sz="4" w:space="0" w:color="auto"/>
              <w:right w:val="single" w:sz="4" w:space="0" w:color="auto"/>
            </w:tcBorders>
          </w:tcPr>
          <w:p w:rsidR="00D9784C" w:rsidRDefault="00DC3A36" w:rsidP="008717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1.3</w:t>
            </w:r>
            <w:r w:rsidR="00D9784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</w:tcBorders>
          </w:tcPr>
          <w:p w:rsidR="00D9784C" w:rsidRPr="00D02A3C" w:rsidRDefault="00D9784C" w:rsidP="00D9784C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02A3C">
              <w:rPr>
                <w:rFonts w:ascii="Times New Roman" w:hAnsi="Times New Roman" w:cs="Times New Roman"/>
                <w:sz w:val="26"/>
                <w:szCs w:val="26"/>
              </w:rPr>
              <w:t>Рассмотрение и анализ материалов органов</w:t>
            </w:r>
          </w:p>
          <w:p w:rsidR="00D9784C" w:rsidRDefault="00D9784C" w:rsidP="00D9784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02A3C">
              <w:rPr>
                <w:rFonts w:ascii="Times New Roman" w:hAnsi="Times New Roman" w:cs="Times New Roman"/>
                <w:sz w:val="26"/>
                <w:szCs w:val="26"/>
              </w:rPr>
              <w:t>прокуратуры, внутренних дел, иных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02A3C">
              <w:rPr>
                <w:rFonts w:ascii="Times New Roman" w:hAnsi="Times New Roman" w:cs="Times New Roman"/>
                <w:sz w:val="26"/>
                <w:szCs w:val="26"/>
              </w:rPr>
              <w:t>правоохранительных и контролирующих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02A3C">
              <w:rPr>
                <w:rFonts w:ascii="Times New Roman" w:hAnsi="Times New Roman" w:cs="Times New Roman"/>
                <w:sz w:val="26"/>
                <w:szCs w:val="26"/>
              </w:rPr>
              <w:t>органов, содержащих информацию 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02A3C">
              <w:rPr>
                <w:rFonts w:ascii="Times New Roman" w:hAnsi="Times New Roman" w:cs="Times New Roman"/>
                <w:sz w:val="26"/>
                <w:szCs w:val="26"/>
              </w:rPr>
              <w:t>нарушениях законодательства о борьбе 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02A3C">
              <w:rPr>
                <w:rFonts w:ascii="Times New Roman" w:hAnsi="Times New Roman" w:cs="Times New Roman"/>
                <w:sz w:val="26"/>
                <w:szCs w:val="26"/>
              </w:rPr>
              <w:t>коррупцией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</w:tcBorders>
          </w:tcPr>
          <w:p w:rsidR="00D9784C" w:rsidRDefault="00D9784C" w:rsidP="00795476">
            <w:pPr>
              <w:tabs>
                <w:tab w:val="left" w:pos="127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D9784C" w:rsidRDefault="00D9784C" w:rsidP="004D14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комиссия по противодействию коррупции</w:t>
            </w:r>
          </w:p>
        </w:tc>
      </w:tr>
      <w:tr w:rsidR="00E75452" w:rsidRPr="0087179D" w:rsidTr="00E75452">
        <w:trPr>
          <w:trHeight w:val="1214"/>
        </w:trPr>
        <w:tc>
          <w:tcPr>
            <w:tcW w:w="663" w:type="dxa"/>
            <w:tcBorders>
              <w:top w:val="single" w:sz="4" w:space="0" w:color="auto"/>
              <w:right w:val="single" w:sz="4" w:space="0" w:color="auto"/>
            </w:tcBorders>
          </w:tcPr>
          <w:p w:rsidR="00E75452" w:rsidRDefault="00E75452" w:rsidP="00DC3A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DC3A3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</w:tcBorders>
          </w:tcPr>
          <w:p w:rsidR="00E75452" w:rsidRPr="00D02A3C" w:rsidRDefault="00E75452" w:rsidP="00D9784C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6FFB">
              <w:rPr>
                <w:rFonts w:ascii="Times New Roman" w:hAnsi="Times New Roman" w:cs="Times New Roman"/>
                <w:sz w:val="26"/>
                <w:szCs w:val="26"/>
              </w:rPr>
              <w:t xml:space="preserve">Составление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плана по работе комиссии на 2027</w:t>
            </w:r>
            <w:r w:rsidRPr="00A76FFB">
              <w:rPr>
                <w:rFonts w:ascii="Times New Roman" w:hAnsi="Times New Roman" w:cs="Times New Roman"/>
                <w:sz w:val="26"/>
                <w:szCs w:val="26"/>
              </w:rPr>
              <w:t xml:space="preserve"> год.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</w:tcBorders>
          </w:tcPr>
          <w:p w:rsidR="00E75452" w:rsidRDefault="00E75452" w:rsidP="00795476">
            <w:pPr>
              <w:tabs>
                <w:tab w:val="left" w:pos="127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ежегодно   </w:t>
            </w:r>
          </w:p>
          <w:p w:rsidR="00E75452" w:rsidRDefault="00E75452" w:rsidP="00795476">
            <w:pPr>
              <w:tabs>
                <w:tab w:val="left" w:pos="127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 квартал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E75452" w:rsidRPr="00E75452" w:rsidRDefault="00E75452" w:rsidP="00E754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комиссия по противодействию коррупции</w:t>
            </w:r>
          </w:p>
        </w:tc>
      </w:tr>
      <w:tr w:rsidR="003F521E" w:rsidRPr="0087179D" w:rsidTr="00E75452">
        <w:trPr>
          <w:trHeight w:val="375"/>
        </w:trPr>
        <w:tc>
          <w:tcPr>
            <w:tcW w:w="1049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F521E" w:rsidRPr="003F521E" w:rsidRDefault="003F521E" w:rsidP="003F521E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2. </w:t>
            </w:r>
            <w:r w:rsidRPr="003F521E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Правовое просвещение  и повышение </w:t>
            </w:r>
            <w:proofErr w:type="spellStart"/>
            <w:r w:rsidRPr="003F521E">
              <w:rPr>
                <w:rFonts w:ascii="Times New Roman" w:hAnsi="Times New Roman" w:cs="Times New Roman"/>
                <w:b/>
                <w:sz w:val="30"/>
                <w:szCs w:val="30"/>
              </w:rPr>
              <w:t>антикоррупционной</w:t>
            </w:r>
            <w:proofErr w:type="spellEnd"/>
            <w:r w:rsidRPr="003F521E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компетентности работников</w:t>
            </w:r>
          </w:p>
        </w:tc>
      </w:tr>
      <w:tr w:rsidR="003F521E" w:rsidRPr="0087179D" w:rsidTr="00E75452">
        <w:trPr>
          <w:trHeight w:val="1605"/>
        </w:trPr>
        <w:tc>
          <w:tcPr>
            <w:tcW w:w="663" w:type="dxa"/>
            <w:tcBorders>
              <w:top w:val="single" w:sz="4" w:space="0" w:color="auto"/>
              <w:right w:val="single" w:sz="4" w:space="0" w:color="auto"/>
            </w:tcBorders>
          </w:tcPr>
          <w:p w:rsidR="003F521E" w:rsidRDefault="003F521E" w:rsidP="0079547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2.1.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</w:tcBorders>
          </w:tcPr>
          <w:p w:rsidR="003F521E" w:rsidRPr="00D02A3C" w:rsidRDefault="003F521E" w:rsidP="0079547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02A3C">
              <w:rPr>
                <w:rFonts w:ascii="Times New Roman" w:hAnsi="Times New Roman" w:cs="Times New Roman"/>
                <w:sz w:val="26"/>
                <w:szCs w:val="26"/>
              </w:rPr>
              <w:t>Разъяснение (лекция) работникам пансионата</w:t>
            </w:r>
          </w:p>
          <w:p w:rsidR="003F521E" w:rsidRPr="00D02A3C" w:rsidRDefault="003F521E" w:rsidP="0079547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02A3C">
              <w:rPr>
                <w:rFonts w:ascii="Times New Roman" w:hAnsi="Times New Roman" w:cs="Times New Roman"/>
                <w:sz w:val="26"/>
                <w:szCs w:val="26"/>
              </w:rPr>
              <w:t xml:space="preserve">требований </w:t>
            </w:r>
            <w:proofErr w:type="spellStart"/>
            <w:r w:rsidRPr="00D02A3C">
              <w:rPr>
                <w:rFonts w:ascii="Times New Roman" w:hAnsi="Times New Roman" w:cs="Times New Roman"/>
                <w:sz w:val="26"/>
                <w:szCs w:val="26"/>
              </w:rPr>
              <w:t>антикоррупционного</w:t>
            </w:r>
            <w:proofErr w:type="spellEnd"/>
          </w:p>
          <w:p w:rsidR="003F521E" w:rsidRPr="00D02A3C" w:rsidRDefault="003F521E" w:rsidP="0079547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02A3C">
              <w:rPr>
                <w:rFonts w:ascii="Times New Roman" w:hAnsi="Times New Roman" w:cs="Times New Roman"/>
                <w:sz w:val="26"/>
                <w:szCs w:val="26"/>
              </w:rPr>
              <w:t>законодательства для поддержания атмосферы</w:t>
            </w:r>
          </w:p>
          <w:p w:rsidR="003F521E" w:rsidRPr="00D02A3C" w:rsidRDefault="003F521E" w:rsidP="0079547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02A3C">
              <w:rPr>
                <w:rFonts w:ascii="Times New Roman" w:hAnsi="Times New Roman" w:cs="Times New Roman"/>
                <w:sz w:val="26"/>
                <w:szCs w:val="26"/>
              </w:rPr>
              <w:t>общественного неприятия к коррупции во всех</w:t>
            </w:r>
          </w:p>
          <w:p w:rsidR="003F521E" w:rsidRPr="00D02A3C" w:rsidRDefault="003F521E" w:rsidP="0079547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02A3C">
              <w:rPr>
                <w:rFonts w:ascii="Times New Roman" w:hAnsi="Times New Roman" w:cs="Times New Roman"/>
                <w:sz w:val="26"/>
                <w:szCs w:val="26"/>
              </w:rPr>
              <w:t xml:space="preserve">ее </w:t>
            </w:r>
            <w:proofErr w:type="gramStart"/>
            <w:r w:rsidRPr="00D02A3C">
              <w:rPr>
                <w:rFonts w:ascii="Times New Roman" w:hAnsi="Times New Roman" w:cs="Times New Roman"/>
                <w:sz w:val="26"/>
                <w:szCs w:val="26"/>
              </w:rPr>
              <w:t>проявлениях</w:t>
            </w:r>
            <w:proofErr w:type="gramEnd"/>
            <w:r w:rsidRPr="00D02A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7179D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участием представителей</w:t>
            </w:r>
            <w:r w:rsidRPr="0087179D">
              <w:rPr>
                <w:rFonts w:ascii="Times New Roman" w:hAnsi="Times New Roman" w:cs="Times New Roman"/>
                <w:sz w:val="26"/>
                <w:szCs w:val="26"/>
              </w:rPr>
              <w:t xml:space="preserve"> правоохранительных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</w:tcBorders>
          </w:tcPr>
          <w:p w:rsidR="003F521E" w:rsidRDefault="003F521E" w:rsidP="00795476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2026,</w:t>
            </w:r>
          </w:p>
          <w:p w:rsidR="003F521E" w:rsidRDefault="003F521E" w:rsidP="00795476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согласованию с органами, осуществляющими борьбу с коррупцией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F521E" w:rsidRDefault="003F521E" w:rsidP="007954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комиссия по противодействию коррупции</w:t>
            </w:r>
          </w:p>
        </w:tc>
      </w:tr>
      <w:tr w:rsidR="00D9784C" w:rsidRPr="0087179D" w:rsidTr="00E75452">
        <w:trPr>
          <w:trHeight w:val="453"/>
        </w:trPr>
        <w:tc>
          <w:tcPr>
            <w:tcW w:w="10490" w:type="dxa"/>
            <w:gridSpan w:val="5"/>
          </w:tcPr>
          <w:p w:rsidR="00DC3A36" w:rsidRDefault="00DC3A36" w:rsidP="004F42CA">
            <w:pPr>
              <w:pStyle w:val="a3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  <w:p w:rsidR="00DC3A36" w:rsidRDefault="00DC3A36" w:rsidP="004F42CA">
            <w:pPr>
              <w:pStyle w:val="a3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  <w:p w:rsidR="00DC3A36" w:rsidRDefault="00DC3A36" w:rsidP="004F42CA">
            <w:pPr>
              <w:pStyle w:val="a3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  <w:p w:rsidR="00D9784C" w:rsidRPr="004F42CA" w:rsidRDefault="00D9784C" w:rsidP="004F42CA">
            <w:pPr>
              <w:pStyle w:val="a3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lastRenderedPageBreak/>
              <w:t xml:space="preserve">3. </w:t>
            </w:r>
            <w:r w:rsidRPr="004F42CA">
              <w:rPr>
                <w:rFonts w:ascii="Times New Roman" w:hAnsi="Times New Roman" w:cs="Times New Roman"/>
                <w:b/>
                <w:sz w:val="30"/>
                <w:szCs w:val="30"/>
              </w:rPr>
              <w:t>Обеспечение кадровой безопасности</w:t>
            </w:r>
          </w:p>
          <w:p w:rsidR="00D9784C" w:rsidRPr="004F42CA" w:rsidRDefault="00D9784C" w:rsidP="004F42CA">
            <w:pPr>
              <w:pStyle w:val="a3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</w:tr>
      <w:tr w:rsidR="00D9784C" w:rsidRPr="0087179D" w:rsidTr="00E75452">
        <w:trPr>
          <w:trHeight w:val="4665"/>
        </w:trPr>
        <w:tc>
          <w:tcPr>
            <w:tcW w:w="663" w:type="dxa"/>
            <w:tcBorders>
              <w:bottom w:val="single" w:sz="4" w:space="0" w:color="auto"/>
            </w:tcBorders>
          </w:tcPr>
          <w:p w:rsidR="00D9784C" w:rsidRDefault="00D9784C" w:rsidP="008717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3.1.</w:t>
            </w:r>
          </w:p>
          <w:p w:rsidR="00D9784C" w:rsidRDefault="00D9784C" w:rsidP="008717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84C" w:rsidRPr="0014177C" w:rsidRDefault="00D9784C" w:rsidP="0014177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84C" w:rsidRPr="0014177C" w:rsidRDefault="00D9784C" w:rsidP="0014177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84C" w:rsidRDefault="00D9784C" w:rsidP="0014177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84C" w:rsidRPr="0014177C" w:rsidRDefault="00D9784C" w:rsidP="0014177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84C" w:rsidRDefault="00D9784C" w:rsidP="0014177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84C" w:rsidRPr="0014177C" w:rsidRDefault="00D9784C" w:rsidP="003F52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3.2</w:t>
            </w:r>
            <w:r w:rsidR="003F521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998" w:type="dxa"/>
            <w:gridSpan w:val="2"/>
            <w:tcBorders>
              <w:bottom w:val="single" w:sz="4" w:space="0" w:color="auto"/>
            </w:tcBorders>
          </w:tcPr>
          <w:tbl>
            <w:tblPr>
              <w:tblStyle w:val="a4"/>
              <w:tblW w:w="577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5776"/>
            </w:tblGrid>
            <w:tr w:rsidR="00D9784C" w:rsidRPr="00C5209D" w:rsidTr="003F521E">
              <w:trPr>
                <w:trHeight w:val="4252"/>
              </w:trPr>
              <w:tc>
                <w:tcPr>
                  <w:tcW w:w="5776" w:type="dxa"/>
                </w:tcPr>
                <w:p w:rsidR="00D9784C" w:rsidRDefault="00D9784C" w:rsidP="0047574D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Организация проверки кандидатов на должности, в том числе на предмет совершения ими ранее коррупционных правонарушений и преступлений, в порядке, предусмотренном пунктом 11 Декрета Президента Республики Беларусьот15 декабря 2014 года № 5 «Об усилении требований к руководящим кадрам».</w:t>
                  </w:r>
                </w:p>
                <w:p w:rsidR="00D9784C" w:rsidRPr="00C76D2B" w:rsidRDefault="00D9784C" w:rsidP="0047574D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Актуализировать перечни должностей работников, осуществляющих организационно-управленческие и административно-хозяйственные функции, для подписания обязательств по соблюдению ограничений, предусмотренных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антикоррупционным</w:t>
                  </w:r>
                  <w:proofErr w:type="spellEnd"/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законодательством.</w:t>
                  </w:r>
                </w:p>
              </w:tc>
            </w:tr>
            <w:tr w:rsidR="00D9784C" w:rsidRPr="00C5209D" w:rsidTr="008C492B">
              <w:tc>
                <w:tcPr>
                  <w:tcW w:w="5776" w:type="dxa"/>
                </w:tcPr>
                <w:p w:rsidR="00D9784C" w:rsidRPr="00C76D2B" w:rsidRDefault="00D9784C" w:rsidP="00F630B6">
                  <w:pPr>
                    <w:pStyle w:val="a3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D9784C" w:rsidRPr="0087179D" w:rsidRDefault="00D9784C" w:rsidP="0087179D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:rsidR="00D9784C" w:rsidRDefault="00D9784C" w:rsidP="00AE36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  <w:p w:rsidR="00D9784C" w:rsidRPr="00F630B6" w:rsidRDefault="00D9784C" w:rsidP="00F630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84C" w:rsidRPr="00F630B6" w:rsidRDefault="00D9784C" w:rsidP="00F630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84C" w:rsidRPr="00F630B6" w:rsidRDefault="00D9784C" w:rsidP="00F630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84C" w:rsidRDefault="00D9784C" w:rsidP="00F630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84C" w:rsidRPr="00F630B6" w:rsidRDefault="00D9784C" w:rsidP="00F630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84C" w:rsidRDefault="00D9784C" w:rsidP="00F630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84C" w:rsidRDefault="00D9784C" w:rsidP="00F630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мере</w:t>
            </w:r>
          </w:p>
          <w:p w:rsidR="00D9784C" w:rsidRPr="00F630B6" w:rsidRDefault="00D9784C" w:rsidP="00F630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необходимости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9784C" w:rsidRDefault="00D9784C" w:rsidP="004D143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84C" w:rsidRDefault="00D9784C" w:rsidP="00F630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76FFB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Председатель,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специалист по кадрам</w:t>
            </w:r>
          </w:p>
          <w:p w:rsidR="00D9784C" w:rsidRPr="00F630B6" w:rsidRDefault="00D9784C" w:rsidP="00F630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84C" w:rsidRDefault="00D9784C" w:rsidP="00F630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84C" w:rsidRDefault="00D9784C" w:rsidP="00F630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84C" w:rsidRPr="00F630B6" w:rsidRDefault="00D9784C" w:rsidP="00F630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76FFB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Председатель,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специалист по кадрам</w:t>
            </w:r>
          </w:p>
        </w:tc>
      </w:tr>
      <w:tr w:rsidR="00D9784C" w:rsidRPr="0087179D" w:rsidTr="00E75452">
        <w:trPr>
          <w:trHeight w:val="104"/>
        </w:trPr>
        <w:tc>
          <w:tcPr>
            <w:tcW w:w="10490" w:type="dxa"/>
            <w:gridSpan w:val="5"/>
            <w:tcBorders>
              <w:top w:val="single" w:sz="4" w:space="0" w:color="auto"/>
            </w:tcBorders>
          </w:tcPr>
          <w:p w:rsidR="00D9784C" w:rsidRPr="008502B0" w:rsidRDefault="00D9784C" w:rsidP="00F630B6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8502B0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4. Профилактические мероприятия в сфере финансово-хозяйственной </w:t>
            </w:r>
          </w:p>
          <w:p w:rsidR="00D9784C" w:rsidRPr="00F630B6" w:rsidRDefault="00D9784C" w:rsidP="00F630B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502B0">
              <w:rPr>
                <w:rFonts w:ascii="Times New Roman" w:hAnsi="Times New Roman" w:cs="Times New Roman"/>
                <w:b/>
                <w:sz w:val="30"/>
                <w:szCs w:val="30"/>
              </w:rPr>
              <w:t>деятельности</w:t>
            </w:r>
          </w:p>
        </w:tc>
      </w:tr>
      <w:tr w:rsidR="00D9784C" w:rsidRPr="0087179D" w:rsidTr="00E75452">
        <w:trPr>
          <w:trHeight w:val="1847"/>
        </w:trPr>
        <w:tc>
          <w:tcPr>
            <w:tcW w:w="663" w:type="dxa"/>
            <w:tcBorders>
              <w:bottom w:val="single" w:sz="4" w:space="0" w:color="auto"/>
            </w:tcBorders>
          </w:tcPr>
          <w:p w:rsidR="00D9784C" w:rsidRDefault="00D9784C" w:rsidP="008717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4.1</w:t>
            </w:r>
          </w:p>
          <w:p w:rsidR="00D9784C" w:rsidRPr="0014177C" w:rsidRDefault="00D9784C" w:rsidP="0014177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84C" w:rsidRPr="0014177C" w:rsidRDefault="00D9784C" w:rsidP="0014177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84C" w:rsidRDefault="00D9784C" w:rsidP="0014177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84C" w:rsidRDefault="00D9784C" w:rsidP="0014177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84C" w:rsidRDefault="00D9784C" w:rsidP="0014177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84C" w:rsidRDefault="00D9784C" w:rsidP="001417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4.2.</w:t>
            </w:r>
          </w:p>
          <w:p w:rsidR="00D9784C" w:rsidRPr="0014177C" w:rsidRDefault="00D9784C" w:rsidP="0014177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84C" w:rsidRDefault="00D9784C" w:rsidP="0014177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84C" w:rsidRDefault="00D9784C" w:rsidP="0014177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84C" w:rsidRDefault="00D9784C" w:rsidP="0014177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84C" w:rsidRDefault="00D9784C" w:rsidP="001417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4.3.</w:t>
            </w:r>
          </w:p>
          <w:p w:rsidR="00D9784C" w:rsidRPr="0014177C" w:rsidRDefault="00D9784C" w:rsidP="0014177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84C" w:rsidRDefault="00D9784C" w:rsidP="0014177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84C" w:rsidRDefault="00D9784C" w:rsidP="0014177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84C" w:rsidRDefault="00D9784C" w:rsidP="0014177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84C" w:rsidRPr="0014177C" w:rsidRDefault="00D9784C" w:rsidP="001417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4.4.</w:t>
            </w:r>
          </w:p>
        </w:tc>
        <w:tc>
          <w:tcPr>
            <w:tcW w:w="59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9784C" w:rsidRDefault="00D9784C" w:rsidP="00F630B6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Обеспечение соблюдения требований законодательства  при осуществлении государственных закупок и закупок за счет собственных средств, недопущение необоснованного и недобросовестного посредничества при закупке товаров (работ, услуг).</w:t>
            </w:r>
          </w:p>
          <w:p w:rsidR="00D9784C" w:rsidRDefault="00D9784C" w:rsidP="0014177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Проведения анализа состояния дебиторской задолженности и принятых мер по своевременному осуществлению расчетов, недопущению необъективной дебиторской задолженности при осуществлении хозяйственной деятельности.</w:t>
            </w:r>
          </w:p>
          <w:p w:rsidR="00D9784C" w:rsidRDefault="00D9784C" w:rsidP="0014177C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Обеспечение неукоснительного соблюдения порядка представления, получения и использования безвозмездной (спонсорской) помощи, в целях устранения условий для совершения коррупции.</w:t>
            </w:r>
          </w:p>
          <w:p w:rsidR="00D9784C" w:rsidRPr="0087179D" w:rsidRDefault="00D9784C" w:rsidP="0014177C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Обеспечение полной проверки фактического наличия имущества, при возникновении недостач (излишков) установление причины их возникновения с установлением виновных лиц и проведения анализа наличия коррупционных проявлений.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:rsidR="00D9784C" w:rsidRDefault="00D9784C" w:rsidP="001417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  <w:p w:rsidR="00D9784C" w:rsidRPr="0014177C" w:rsidRDefault="00D9784C" w:rsidP="0014177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84C" w:rsidRPr="0014177C" w:rsidRDefault="00D9784C" w:rsidP="0014177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84C" w:rsidRDefault="00D9784C" w:rsidP="0014177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84C" w:rsidRDefault="00D9784C" w:rsidP="0014177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84C" w:rsidRDefault="00D9784C" w:rsidP="0014177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84C" w:rsidRDefault="00D9784C" w:rsidP="001417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  <w:p w:rsidR="00D9784C" w:rsidRPr="0014177C" w:rsidRDefault="00D9784C" w:rsidP="0014177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84C" w:rsidRDefault="00D9784C" w:rsidP="0014177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84C" w:rsidRDefault="00D9784C" w:rsidP="0014177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84C" w:rsidRDefault="00D9784C" w:rsidP="0014177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84C" w:rsidRDefault="00D9784C" w:rsidP="001417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  <w:p w:rsidR="00D9784C" w:rsidRPr="0014177C" w:rsidRDefault="00D9784C" w:rsidP="0014177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84C" w:rsidRDefault="00D9784C" w:rsidP="0014177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84C" w:rsidRDefault="00D9784C" w:rsidP="0014177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84C" w:rsidRDefault="00D9784C" w:rsidP="0014177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84C" w:rsidRPr="0014177C" w:rsidRDefault="00D9784C" w:rsidP="001417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 проведении инвентаризации, в том числе внеплановой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9784C" w:rsidRDefault="00D9784C" w:rsidP="004D14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Юрисконсульт</w:t>
            </w:r>
          </w:p>
          <w:p w:rsidR="00D9784C" w:rsidRDefault="00D9784C" w:rsidP="0014177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84C" w:rsidRDefault="00D9784C" w:rsidP="0014177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84C" w:rsidRDefault="00D9784C" w:rsidP="0014177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C3A36" w:rsidRDefault="00DC3A36" w:rsidP="0014177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C3A36" w:rsidRDefault="00DC3A36" w:rsidP="0014177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84C" w:rsidRDefault="00D9784C" w:rsidP="001417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Главный бухгалтер</w:t>
            </w:r>
          </w:p>
          <w:p w:rsidR="00D9784C" w:rsidRPr="0014177C" w:rsidRDefault="00D9784C" w:rsidP="0014177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84C" w:rsidRPr="0014177C" w:rsidRDefault="00D9784C" w:rsidP="0014177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84C" w:rsidRDefault="00D9784C" w:rsidP="0014177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84C" w:rsidRDefault="00D9784C" w:rsidP="0014177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84C" w:rsidRDefault="00D9784C" w:rsidP="0014177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84C" w:rsidRDefault="00D9784C" w:rsidP="001417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Главный бухгалтер</w:t>
            </w:r>
          </w:p>
          <w:p w:rsidR="00D9784C" w:rsidRPr="008502B0" w:rsidRDefault="00D9784C" w:rsidP="008502B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84C" w:rsidRDefault="00D9784C" w:rsidP="008502B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84C" w:rsidRDefault="00D9784C" w:rsidP="008502B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84C" w:rsidRPr="008502B0" w:rsidRDefault="00D9784C" w:rsidP="008502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Главный бухгалтер</w:t>
            </w:r>
          </w:p>
        </w:tc>
      </w:tr>
    </w:tbl>
    <w:p w:rsidR="003B6943" w:rsidRPr="0087179D" w:rsidRDefault="003B6943" w:rsidP="00E75452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3B6943" w:rsidRPr="0087179D" w:rsidSect="008C492B">
      <w:pgSz w:w="11906" w:h="16838"/>
      <w:pgMar w:top="1134" w:right="1701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6943" w:rsidRDefault="003B6943" w:rsidP="003B6943">
      <w:pPr>
        <w:spacing w:after="0" w:line="240" w:lineRule="auto"/>
      </w:pPr>
      <w:r>
        <w:separator/>
      </w:r>
    </w:p>
  </w:endnote>
  <w:endnote w:type="continuationSeparator" w:id="1">
    <w:p w:rsidR="003B6943" w:rsidRDefault="003B6943" w:rsidP="003B6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6943" w:rsidRDefault="003B6943" w:rsidP="003B6943">
      <w:pPr>
        <w:spacing w:after="0" w:line="240" w:lineRule="auto"/>
      </w:pPr>
      <w:r>
        <w:separator/>
      </w:r>
    </w:p>
  </w:footnote>
  <w:footnote w:type="continuationSeparator" w:id="1">
    <w:p w:rsidR="003B6943" w:rsidRDefault="003B6943" w:rsidP="003B69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B6943"/>
    <w:rsid w:val="00031F16"/>
    <w:rsid w:val="00046413"/>
    <w:rsid w:val="000A1648"/>
    <w:rsid w:val="000A71F1"/>
    <w:rsid w:val="000C1F99"/>
    <w:rsid w:val="000D4C89"/>
    <w:rsid w:val="0014177C"/>
    <w:rsid w:val="0015419E"/>
    <w:rsid w:val="001D6439"/>
    <w:rsid w:val="001E3704"/>
    <w:rsid w:val="001F1151"/>
    <w:rsid w:val="003279CC"/>
    <w:rsid w:val="003364A0"/>
    <w:rsid w:val="00382D50"/>
    <w:rsid w:val="003B6943"/>
    <w:rsid w:val="003C32E1"/>
    <w:rsid w:val="003D4322"/>
    <w:rsid w:val="003F521E"/>
    <w:rsid w:val="004715DA"/>
    <w:rsid w:val="0047574D"/>
    <w:rsid w:val="004E55A1"/>
    <w:rsid w:val="004F42CA"/>
    <w:rsid w:val="00573110"/>
    <w:rsid w:val="00573DE6"/>
    <w:rsid w:val="00576C9B"/>
    <w:rsid w:val="005C24F7"/>
    <w:rsid w:val="005C683C"/>
    <w:rsid w:val="00612E67"/>
    <w:rsid w:val="00656881"/>
    <w:rsid w:val="00671604"/>
    <w:rsid w:val="007179F2"/>
    <w:rsid w:val="0078224B"/>
    <w:rsid w:val="007B2201"/>
    <w:rsid w:val="007F31A9"/>
    <w:rsid w:val="008502B0"/>
    <w:rsid w:val="0087179D"/>
    <w:rsid w:val="008775A5"/>
    <w:rsid w:val="0089366C"/>
    <w:rsid w:val="008C492B"/>
    <w:rsid w:val="008E2F6C"/>
    <w:rsid w:val="00907062"/>
    <w:rsid w:val="00977E03"/>
    <w:rsid w:val="00983994"/>
    <w:rsid w:val="00A75146"/>
    <w:rsid w:val="00A76FFB"/>
    <w:rsid w:val="00AB07E3"/>
    <w:rsid w:val="00AC5FC1"/>
    <w:rsid w:val="00AE3660"/>
    <w:rsid w:val="00BB0C4C"/>
    <w:rsid w:val="00BC068B"/>
    <w:rsid w:val="00C03244"/>
    <w:rsid w:val="00C563B9"/>
    <w:rsid w:val="00C76D2B"/>
    <w:rsid w:val="00CB36A9"/>
    <w:rsid w:val="00CE1B29"/>
    <w:rsid w:val="00D02A3C"/>
    <w:rsid w:val="00D66269"/>
    <w:rsid w:val="00D83013"/>
    <w:rsid w:val="00D9784C"/>
    <w:rsid w:val="00DC3A36"/>
    <w:rsid w:val="00DE5DA2"/>
    <w:rsid w:val="00E07890"/>
    <w:rsid w:val="00E15AD5"/>
    <w:rsid w:val="00E2329F"/>
    <w:rsid w:val="00E726FC"/>
    <w:rsid w:val="00E75452"/>
    <w:rsid w:val="00F630B6"/>
    <w:rsid w:val="00F75F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C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6943"/>
    <w:pPr>
      <w:spacing w:after="0" w:line="240" w:lineRule="auto"/>
    </w:pPr>
  </w:style>
  <w:style w:type="table" w:styleId="a4">
    <w:name w:val="Table Grid"/>
    <w:basedOn w:val="a1"/>
    <w:uiPriority w:val="59"/>
    <w:rsid w:val="003B69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3B69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B6943"/>
  </w:style>
  <w:style w:type="paragraph" w:styleId="a7">
    <w:name w:val="footer"/>
    <w:basedOn w:val="a"/>
    <w:link w:val="a8"/>
    <w:uiPriority w:val="99"/>
    <w:semiHidden/>
    <w:unhideWhenUsed/>
    <w:rsid w:val="003B69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B6943"/>
  </w:style>
  <w:style w:type="paragraph" w:customStyle="1" w:styleId="a00">
    <w:name w:val="a0"/>
    <w:basedOn w:val="a"/>
    <w:rsid w:val="001E3704"/>
    <w:pPr>
      <w:spacing w:after="16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84D1B-0314-4E18-B99C-F96F01148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2026-04-10T06:01:00Z</cp:lastPrinted>
  <dcterms:created xsi:type="dcterms:W3CDTF">2025-12-20T07:55:00Z</dcterms:created>
  <dcterms:modified xsi:type="dcterms:W3CDTF">2026-04-10T06:01:00Z</dcterms:modified>
</cp:coreProperties>
</file>